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1" w:rsidRPr="008873C1" w:rsidRDefault="008873C1" w:rsidP="008873C1">
      <w:pPr>
        <w:shd w:val="clear" w:color="auto" w:fill="FFFFFF"/>
        <w:spacing w:after="225" w:line="750" w:lineRule="atLeast"/>
        <w:ind w:right="300"/>
        <w:outlineLvl w:val="0"/>
        <w:rPr>
          <w:rFonts w:ascii="inherit" w:eastAsia="Times New Roman" w:hAnsi="inherit" w:cs="Arial"/>
          <w:b/>
          <w:bCs/>
          <w:color w:val="0097A7"/>
          <w:kern w:val="36"/>
          <w:sz w:val="48"/>
          <w:szCs w:val="48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kern w:val="36"/>
          <w:sz w:val="48"/>
          <w:szCs w:val="48"/>
          <w:lang w:eastAsia="ru-RU"/>
        </w:rPr>
        <w:t xml:space="preserve">Корпоративные коммуникации: виды, </w:t>
      </w:r>
      <w:proofErr w:type="spellStart"/>
      <w:r w:rsidRPr="008873C1">
        <w:rPr>
          <w:rFonts w:ascii="inherit" w:eastAsia="Times New Roman" w:hAnsi="inherit" w:cs="Arial"/>
          <w:b/>
          <w:bCs/>
          <w:color w:val="0097A7"/>
          <w:kern w:val="36"/>
          <w:sz w:val="48"/>
          <w:szCs w:val="48"/>
          <w:lang w:eastAsia="ru-RU"/>
        </w:rPr>
        <w:t>инстументы</w:t>
      </w:r>
      <w:proofErr w:type="spellEnd"/>
      <w:r w:rsidRPr="008873C1">
        <w:rPr>
          <w:rFonts w:ascii="inherit" w:eastAsia="Times New Roman" w:hAnsi="inherit" w:cs="Arial"/>
          <w:b/>
          <w:bCs/>
          <w:color w:val="0097A7"/>
          <w:kern w:val="36"/>
          <w:sz w:val="48"/>
          <w:szCs w:val="48"/>
          <w:lang w:eastAsia="ru-RU"/>
        </w:rPr>
        <w:t>, ошибки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8873C1">
        <w:rPr>
          <w:rFonts w:ascii="Arial" w:eastAsia="Times New Roman" w:hAnsi="Arial" w:cs="Arial"/>
          <w:color w:val="999797"/>
          <w:sz w:val="21"/>
          <w:lang w:eastAsia="ru-RU"/>
        </w:rPr>
        <w:t>08.04.2024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88888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809625" cy="809625"/>
            <wp:effectExtent l="19050" t="0" r="9525" b="0"/>
            <wp:docPr id="1" name="Рисунок 1" descr="Анастасия Позо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астасия Позоя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3C1" w:rsidRPr="008873C1" w:rsidRDefault="008873C1" w:rsidP="008873C1">
      <w:pPr>
        <w:pBdr>
          <w:right w:val="single" w:sz="12" w:space="11" w:color="C7C7C7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color w:val="888888"/>
          <w:sz w:val="21"/>
          <w:szCs w:val="21"/>
          <w:bdr w:val="none" w:sz="0" w:space="0" w:color="auto" w:frame="1"/>
          <w:lang w:eastAsia="ru-RU"/>
        </w:rPr>
        <w:t xml:space="preserve">Анастасия </w:t>
      </w:r>
      <w:proofErr w:type="spellStart"/>
      <w:r w:rsidRPr="008873C1">
        <w:rPr>
          <w:rFonts w:ascii="Arial" w:eastAsia="Times New Roman" w:hAnsi="Arial" w:cs="Arial"/>
          <w:color w:val="888888"/>
          <w:sz w:val="21"/>
          <w:szCs w:val="21"/>
          <w:bdr w:val="none" w:sz="0" w:space="0" w:color="auto" w:frame="1"/>
          <w:lang w:eastAsia="ru-RU"/>
        </w:rPr>
        <w:t>Позоян</w:t>
      </w:r>
      <w:proofErr w:type="spellEnd"/>
    </w:p>
    <w:p w:rsidR="008873C1" w:rsidRPr="008873C1" w:rsidRDefault="008873C1" w:rsidP="008873C1">
      <w:pPr>
        <w:shd w:val="clear" w:color="auto" w:fill="FFFFFF"/>
        <w:spacing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8873C1">
        <w:rPr>
          <w:rFonts w:ascii="Arial" w:eastAsia="Times New Roman" w:hAnsi="Arial" w:cs="Arial"/>
          <w:color w:val="999797"/>
          <w:sz w:val="21"/>
          <w:lang w:eastAsia="ru-RU"/>
        </w:rPr>
        <w:t>Категории:</w:t>
      </w:r>
      <w:r w:rsidRPr="008873C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</w:t>
      </w:r>
      <w:hyperlink r:id="rId6" w:history="1">
        <w:r w:rsidRPr="008873C1">
          <w:rPr>
            <w:rFonts w:ascii="Arial" w:eastAsia="Times New Roman" w:hAnsi="Arial" w:cs="Arial"/>
            <w:color w:val="0097A7"/>
            <w:sz w:val="21"/>
            <w:u w:val="single"/>
            <w:lang w:eastAsia="ru-RU"/>
          </w:rPr>
          <w:t>Обзоры</w:t>
        </w:r>
      </w:hyperlink>
      <w:r w:rsidRPr="008873C1">
        <w:rPr>
          <w:rFonts w:ascii="Arial" w:eastAsia="Times New Roman" w:hAnsi="Arial" w:cs="Arial"/>
          <w:color w:val="888888"/>
          <w:sz w:val="21"/>
          <w:lang w:eastAsia="ru-RU"/>
        </w:rPr>
        <w:t> 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Плохо выстроенная корпоративная коммуникация стоит вашему бизнесу денег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По данным отчета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State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of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Business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Communication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за 2023 год, неэффективно выстроенные коммуникации на рабочем месте приводят к потере 7,47 часа на сотрудника в неделю. Таким образом, компания теряет почти один рабочий день сотрудника в неделю. Выходит, плохая коммуникация может стоить компания 18% от общей суммы, выплачиваемой в виде заработной платы.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То, что успех в бизнесе зависит от эффективной коммуникации, — неоспоримая истина. 96 % руководителей предприятий согласны с тем, что качество общения напрямую влияет на качество бизнеса.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Цели корпоративных коммуникаций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Одной из основных задач корпоративной коммуникации является создание эффективной системы внутрикорпоративного общения для обмена информацией между сотрудниками с целью повышения эффективности их работы. Правильно выстроенные внутрикорпоративные коммуникации способствуют формированию командной сплоченности и доверия между сотрудниками, что, в свою очередь, повышает их мотивацию к работе.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Вторая основная задача – поддерживать благоприятные отношения с внешними каналами коммуникации компании, чтобы донести до них миссию и ценности организации, повысить узнаваемость бренда и поддержать репутацию. Внешние корпоративные коммуникации привлекают новых клиентов и поддерживают доверие инвесторов и партнеров.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Виды корпоративного общения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По типу взаимодействия</w:t>
      </w:r>
    </w:p>
    <w:p w:rsidR="008873C1" w:rsidRPr="008873C1" w:rsidRDefault="008873C1" w:rsidP="008873C1">
      <w:pPr>
        <w:shd w:val="clear" w:color="auto" w:fill="FFFFFF"/>
        <w:spacing w:after="0" w:line="390" w:lineRule="atLeast"/>
        <w:outlineLvl w:val="3"/>
        <w:rPr>
          <w:rFonts w:ascii="inherit" w:eastAsia="Times New Roman" w:hAnsi="inherit" w:cs="Arial"/>
          <w:color w:val="0097A7"/>
          <w:sz w:val="32"/>
          <w:szCs w:val="32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2"/>
          <w:lang w:eastAsia="ru-RU"/>
        </w:rPr>
        <w:t>Управленческие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Тип коммуникаций, который напрямую связан с руководителями компании, их активным взаимодействием с сотрудниками и внешними коммуникациями. Этот тип неразрывно связан с маркетинговыми и организационными коммуникациями и опирается на них.</w:t>
      </w:r>
    </w:p>
    <w:p w:rsidR="008873C1" w:rsidRPr="008873C1" w:rsidRDefault="008873C1" w:rsidP="008873C1">
      <w:pPr>
        <w:shd w:val="clear" w:color="auto" w:fill="FFFFFF"/>
        <w:spacing w:after="0" w:line="390" w:lineRule="atLeast"/>
        <w:outlineLvl w:val="3"/>
        <w:rPr>
          <w:rFonts w:ascii="inherit" w:eastAsia="Times New Roman" w:hAnsi="inherit" w:cs="Arial"/>
          <w:color w:val="0097A7"/>
          <w:sz w:val="32"/>
          <w:szCs w:val="32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2"/>
          <w:lang w:eastAsia="ru-RU"/>
        </w:rPr>
        <w:lastRenderedPageBreak/>
        <w:t>Маркетинговые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Средством такой коммуникации выступает текстовые, графические, аудио и видеоматериалы, которые компания транслирует для привлечения потенциальных клиентов. Маркетинговые коммуникации – это управляемый и контролируемый вид коммуникации, требующий постоянного анализа и гибкости в реагировании на изменяющиеся потребности аудитории.</w:t>
      </w:r>
    </w:p>
    <w:p w:rsidR="008873C1" w:rsidRPr="008873C1" w:rsidRDefault="008873C1" w:rsidP="008873C1">
      <w:pPr>
        <w:shd w:val="clear" w:color="auto" w:fill="FFFFFF"/>
        <w:spacing w:after="0" w:line="390" w:lineRule="atLeast"/>
        <w:outlineLvl w:val="3"/>
        <w:rPr>
          <w:rFonts w:ascii="inherit" w:eastAsia="Times New Roman" w:hAnsi="inherit" w:cs="Arial"/>
          <w:color w:val="0097A7"/>
          <w:sz w:val="32"/>
          <w:szCs w:val="32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2"/>
          <w:lang w:eastAsia="ru-RU"/>
        </w:rPr>
        <w:t>Организационные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Термин, объединяющий внутренние и внешние, вертикальные и горизонтальные, формальные и неформальные виды коммуникаций в компании.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Организационная коммуникация требует активного участия всех заинтересованных сторон в компании: </w:t>
      </w:r>
      <w:proofErr w:type="spellStart"/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топ-менеджмента</w:t>
      </w:r>
      <w:proofErr w:type="spellEnd"/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менеджеров и руководителей групп, HR-команды и сотрудников.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Все эти три вида корпоративных коммуникаций работают в тандеме, чтобы выстроить стратегический подход к коммуникациям организации в целом.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По направленности</w:t>
      </w:r>
    </w:p>
    <w:p w:rsidR="008873C1" w:rsidRPr="008873C1" w:rsidRDefault="008873C1" w:rsidP="008873C1">
      <w:pPr>
        <w:shd w:val="clear" w:color="auto" w:fill="FFFFFF"/>
        <w:spacing w:after="0" w:line="390" w:lineRule="atLeast"/>
        <w:outlineLvl w:val="3"/>
        <w:rPr>
          <w:rFonts w:ascii="inherit" w:eastAsia="Times New Roman" w:hAnsi="inherit" w:cs="Arial"/>
          <w:color w:val="0097A7"/>
          <w:sz w:val="32"/>
          <w:szCs w:val="32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2"/>
          <w:lang w:eastAsia="ru-RU"/>
        </w:rPr>
        <w:t>Внутренние корпоративные коммуникации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Внутрикорпоративные коммуникации – это обмен информацией и взаимодействие между сотрудниками внутри организации. Они помогают поддерживать единый рабочий ритм, обеспечивают понимание общих целей и задач, а также помогают решать повседневные рабочие вопросы.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отчету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State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of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Business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Communication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2024, 84 % коммуникаций в корпоративной среде происходит по большему количеству каналов, чем когда-либо прежде.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А от неэффективно выстроенных внутрикорпоративных коммуникаций страдает большинство сотрудников:</w:t>
      </w:r>
    </w:p>
    <w:p w:rsidR="008873C1" w:rsidRPr="008873C1" w:rsidRDefault="008873C1" w:rsidP="008873C1">
      <w:pPr>
        <w:numPr>
          <w:ilvl w:val="0"/>
          <w:numId w:val="1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51% испытывают повышенный стресс на рабочем месте</w:t>
      </w:r>
    </w:p>
    <w:p w:rsidR="008873C1" w:rsidRPr="008873C1" w:rsidRDefault="008873C1" w:rsidP="008873C1">
      <w:pPr>
        <w:numPr>
          <w:ilvl w:val="0"/>
          <w:numId w:val="1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у 41% снижается производительность</w:t>
      </w:r>
    </w:p>
    <w:p w:rsidR="008873C1" w:rsidRPr="008873C1" w:rsidRDefault="008873C1" w:rsidP="008873C1">
      <w:pPr>
        <w:numPr>
          <w:ilvl w:val="0"/>
          <w:numId w:val="1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31% испытывает напряженные отношения с коллегами</w:t>
      </w:r>
    </w:p>
    <w:p w:rsidR="008873C1" w:rsidRPr="008873C1" w:rsidRDefault="008873C1" w:rsidP="008873C1">
      <w:pPr>
        <w:numPr>
          <w:ilvl w:val="0"/>
          <w:numId w:val="1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26% пропускают сроки и проекты из-за долгого согласования между отделами, потери важных данных или недопонимания коллег друг с другом, что напрямую влияет на прибыль бизнеса.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4"/>
        <w:rPr>
          <w:rFonts w:ascii="inherit" w:eastAsia="Times New Roman" w:hAnsi="inherit" w:cs="Arial"/>
          <w:color w:val="0097A7"/>
          <w:sz w:val="30"/>
          <w:szCs w:val="30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0"/>
          <w:lang w:eastAsia="ru-RU"/>
        </w:rPr>
        <w:t xml:space="preserve">Коммуникационные процессы внутри компании разделяется </w:t>
      </w:r>
      <w:proofErr w:type="gramStart"/>
      <w:r w:rsidRPr="008873C1">
        <w:rPr>
          <w:rFonts w:ascii="inherit" w:eastAsia="Times New Roman" w:hAnsi="inherit" w:cs="Arial"/>
          <w:b/>
          <w:bCs/>
          <w:color w:val="0097A7"/>
          <w:sz w:val="30"/>
          <w:lang w:eastAsia="ru-RU"/>
        </w:rPr>
        <w:t>на</w:t>
      </w:r>
      <w:proofErr w:type="gramEnd"/>
      <w:r w:rsidRPr="008873C1">
        <w:rPr>
          <w:rFonts w:ascii="inherit" w:eastAsia="Times New Roman" w:hAnsi="inherit" w:cs="Arial"/>
          <w:b/>
          <w:bCs/>
          <w:color w:val="0097A7"/>
          <w:sz w:val="30"/>
          <w:lang w:eastAsia="ru-RU"/>
        </w:rPr>
        <w:t>: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Онлайн</w:t>
      </w:r>
      <w:proofErr w:type="spellEnd"/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 xml:space="preserve"> и </w:t>
      </w:r>
      <w:proofErr w:type="spellStart"/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офлайн</w:t>
      </w:r>
      <w:proofErr w:type="spellEnd"/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: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 для эффективной внутрикорпоративной коммуникации в компании должны быть правильно организованы как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онлай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, так и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офлайн-коммуникации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– с помощью таких инструментов, как корпоративные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мессенджеры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и платформы для видеоконференций. А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офлайн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– через собрания, еженедельные встречи, брифинги или 15-минутные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stand-up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совещания.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Вертикальные и горизонтальные: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Вертикальные коммуникации обеспечивают передачу указаний от руководства к сотрудникам и обратную связь от подчиненных к руководителям. Необходимы для контроля и координации задач.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Горизонтальные коммуникации связывают коллег на одном уровне, ускоряя решение рабочих вопросов и распределение ресурсов. Эффективность обоих типов коммуникаций напрямую влияет на производительность и успех B2B-компаний.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outlineLvl w:val="2"/>
        <w:rPr>
          <w:rFonts w:ascii="inherit" w:eastAsia="Times New Roman" w:hAnsi="inherit" w:cs="Arial"/>
          <w:b/>
          <w:bCs/>
          <w:sz w:val="54"/>
          <w:szCs w:val="54"/>
          <w:lang w:eastAsia="ru-RU"/>
        </w:rPr>
      </w:pPr>
      <w:proofErr w:type="spellStart"/>
      <w:r w:rsidRPr="008873C1">
        <w:rPr>
          <w:rFonts w:ascii="inherit" w:eastAsia="Times New Roman" w:hAnsi="inherit" w:cs="Arial"/>
          <w:b/>
          <w:bCs/>
          <w:sz w:val="54"/>
          <w:szCs w:val="54"/>
          <w:lang w:eastAsia="ru-RU"/>
        </w:rPr>
        <w:t>TrueConf</w:t>
      </w:r>
      <w:proofErr w:type="spellEnd"/>
      <w:r w:rsidRPr="008873C1">
        <w:rPr>
          <w:rFonts w:ascii="inherit" w:eastAsia="Times New Roman" w:hAnsi="inherit" w:cs="Arial"/>
          <w:b/>
          <w:bCs/>
          <w:sz w:val="54"/>
          <w:szCs w:val="54"/>
          <w:lang w:eastAsia="ru-RU"/>
        </w:rPr>
        <w:t xml:space="preserve"> для корпоративного общения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TrueConf</w:t>
      </w:r>
      <w:proofErr w:type="spellEnd"/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Server</w:t>
      </w:r>
      <w:proofErr w:type="spellEnd"/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 разворачивается на оборудовании вашей компании и автономно работает внутри закрытой корпоративной сети, что гарантирует надежную защиту персональных данных от третьих лиц.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• корпоративный </w:t>
      </w: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мессенджер</w:t>
      </w:r>
      <w:proofErr w:type="spellEnd"/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• система для 4K-видеоконференцсвязи и </w:t>
      </w: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вебинаров</w:t>
      </w:r>
      <w:proofErr w:type="spellEnd"/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>• инструмент для совместной работы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val="kk-KZ"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• </w:t>
      </w: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автопротоколирование</w:t>
      </w:r>
      <w:proofErr w:type="spellEnd"/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 встреч</w:t>
      </w:r>
      <w:r>
        <w:rPr>
          <w:rFonts w:ascii="Arial" w:eastAsia="Times New Roman" w:hAnsi="Arial" w:cs="Arial"/>
          <w:sz w:val="27"/>
          <w:szCs w:val="27"/>
          <w:lang w:val="kk-KZ" w:eastAsia="ru-RU"/>
        </w:rPr>
        <w:t>и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3C1" w:rsidRPr="008873C1" w:rsidRDefault="008873C1" w:rsidP="008873C1">
      <w:pPr>
        <w:shd w:val="clear" w:color="auto" w:fill="FFFFFF"/>
        <w:spacing w:after="0" w:line="390" w:lineRule="atLeast"/>
        <w:outlineLvl w:val="3"/>
        <w:rPr>
          <w:rFonts w:ascii="inherit" w:eastAsia="Times New Roman" w:hAnsi="inherit" w:cs="Arial"/>
          <w:color w:val="0097A7"/>
          <w:sz w:val="32"/>
          <w:szCs w:val="32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2"/>
          <w:lang w:eastAsia="ru-RU"/>
        </w:rPr>
        <w:t>Внешние корпоративные коммуникации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Внешние корпоративные коммуникации – процесс взаимодействия компании с клиентами и партнерами, а также информирование широкой общественности о своих продуктах и услугах. Основными целями этого процесса являются поддержание интереса и доверия к бренду, демонстрация открытости и доступности компании, а также передача ее отличия от других. Эффективное управление внешними коммуникациями позволяет выстраивать устойчивые отношения с клиентами и оперативно реагировать на их отзывы.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При грамотно выстроенных внешних корпоративных коммуникациях руководители компаний отмечают увеличение удовлетворенности клиентов на 51 % и улучшение репутации бренда на 45 %.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Три принципа успешной внешней корпоративной коммуникационной политики:</w:t>
      </w:r>
    </w:p>
    <w:p w:rsidR="008873C1" w:rsidRPr="008873C1" w:rsidRDefault="008873C1" w:rsidP="008873C1">
      <w:pPr>
        <w:numPr>
          <w:ilvl w:val="0"/>
          <w:numId w:val="2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Транслировать достоверную информацию о компании, которая может быть подтверждена надежными источниками.</w:t>
      </w:r>
    </w:p>
    <w:p w:rsidR="008873C1" w:rsidRPr="008873C1" w:rsidRDefault="008873C1" w:rsidP="008873C1">
      <w:pPr>
        <w:numPr>
          <w:ilvl w:val="0"/>
          <w:numId w:val="2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Активно вступать в диалог с общественностью, чтобы компании подчеркивали свою значимость и ответственность.</w:t>
      </w:r>
    </w:p>
    <w:p w:rsidR="008873C1" w:rsidRPr="008873C1" w:rsidRDefault="008873C1" w:rsidP="008873C1">
      <w:pPr>
        <w:numPr>
          <w:ilvl w:val="0"/>
          <w:numId w:val="2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Постоянно обновлять коммуникационные стратегии. Это помогает ускорить развитие компании и соответствовать меняющимся требованиям рынка и ожиданиям клиентов.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Каналы корпоративных коммуникаций в компании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Корпоративные каналы коммуникации – это инструменты для обмена информацией внутри компании. Выбор канала коммуникации зависит от целей и потребностей компании.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8873C1" w:rsidRPr="008873C1" w:rsidRDefault="008873C1" w:rsidP="008873C1">
      <w:pPr>
        <w:numPr>
          <w:ilvl w:val="0"/>
          <w:numId w:val="3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Электронная почта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– самый распространенный и широко используемый инструмент для общения между коллегами. Около 31 % общения на рабочем месте в 2023 году происходило с помощью электронной почты, и эта тенденция не уменьшится к 2024 году. Она относится к асинхронному типу коммуникации.</w:t>
      </w:r>
    </w:p>
    <w:p w:rsidR="008873C1" w:rsidRPr="008873C1" w:rsidRDefault="008873C1" w:rsidP="008873C1">
      <w:pPr>
        <w:numPr>
          <w:ilvl w:val="0"/>
          <w:numId w:val="3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 xml:space="preserve">Корпоративные </w:t>
      </w:r>
      <w:proofErr w:type="spellStart"/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мессенджеры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 – помогают организовать все рабочее общение в одном приложении: находить коллег по адресной книге, создавать проектные группы, делиться важными файлами и иметь к ним оперативный доступ.</w:t>
      </w:r>
    </w:p>
    <w:p w:rsidR="008873C1" w:rsidRPr="008873C1" w:rsidRDefault="008873C1" w:rsidP="008873C1">
      <w:pPr>
        <w:numPr>
          <w:ilvl w:val="0"/>
          <w:numId w:val="3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Регулярные видео встречи, брифинги и презентации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проводятся для того, чтобы сотрудники были в курсе текущего состояния компании, изменений и деятельности других подразделений. Эти мероприятия позволяют сфокусироваться на основных целях и стратегии компании, а также обсудить идеи и решения в режиме реального времени для эффективного взаимодействия и достижения общих целей.</w:t>
      </w:r>
    </w:p>
    <w:p w:rsidR="008873C1" w:rsidRPr="008873C1" w:rsidRDefault="008873C1" w:rsidP="008873C1">
      <w:pPr>
        <w:numPr>
          <w:ilvl w:val="0"/>
          <w:numId w:val="3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Сайт компании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– многие компании имеют внутренний сайт или портал, где сотрудники могут получать доступ к информации о компании, политиках, новостях, обучающих материалах и другой полезной информации.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Конкретные каналы коммуникации могут различаться в зависимости от размера компании, ее организационной структуры и предпочтений сотрудников.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Особенности каналов коммуникации в группе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Когда речь идет о коммуникации в группе, особенно в рамках проектной работы или коллективного сотрудничества, существует несколько эффективных правил, которые помогут вам наладить 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эффективное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взаимодействия в команде. Мы определили несколько рекомендаций, которыми стоит руководствоваться, если вы хотите улучшить коммуникацию внутри вашей команды: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Простота и краткость.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Чтобы максимально точно и эффективно выразить свои мысли, используйте простые слова и короткие предложения. Больше конкретики, меньше “воды”. Длинные и сложные фразы усложняют понимание и отнимают время у ваших коллег.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Одна задача в одном сообщении.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Многозадачность утомляет и снижает производительность. Пишите отдельные сообщения и создавайте отдельные задачи для разных проектов. Не перегружайте одно сообщение информацией.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Оценивайте работу, а не критикуйте коллег.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Если нужно указать на ошибки, делайте это осторожно, чтобы не обидеть других. Выбирайте формулировки, которые помогут улучшиться, а не лишат мотивации.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Дайте себе время и не реагируйте на эмоциях.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В неприятных ситуациях важно сохранять спокойствие. Перечитайте свой текст и убедитесь, что вы выражаетесь корректно. Иногда лучше отложить переписку до тех пор, пока эмоции не улягутся.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Просите совета у коллег.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Попросите других посмотреть на проект со своей стороны, чтобы не упустить важные детали. Не просите мнение, а просите совет. Так вы получите новые идеи и решения.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Слушайте и не перебивайте.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 Важно уважать других участников коммуникации. Не перебивайте и дослушивайте до конца. Не заканчивайте мысли 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других.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Обратите внимание на тон и жесты.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В письменной коммуникации интонацию можно неверно толковать, но в личном общении все становится ясно. Будьте внимательны к своему тону речи и жестам. Язвительность или пренебрежительный тон только ухудшают коммуникацию.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Используйте разные местоимения.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Во время обсуждения задачи с коллегами, старайтесь использовать не только местоимение “я”, но и “мы” и “вы”. Это позволит показать вашу заинтересованность и повысить вовлеченность коллег. Вместе вы сможете достичь большего.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Учитывайте время и сроки.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 Важно быть осведомленным о временных рамках и сроках проектов и задач. Старайтесь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коммуницировать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своевременно и эффективно, чтобы избежать задержек и проблем. Будьте готовы к согласованию и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приоритизации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чтобы команда могла работать согласованно.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Будьте открыты к обратной связи.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При обсуждении проектов и идей, прослушайте мнение и предложения коллег. Учтите, что разные люди могут иметь разные точки зрения и опыт, и их мнение может быть ценным для вашей команды. Проявляйте гибкость и готовность к изменениям на основе обратной связи.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Умейте вести конструктивные дискуссии.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В процессе обсуждения мнений и идей могут возникать разногласия. Важно научиться вести конструктивные дискуссии, где каждый имеет возможность высказать свою точку зрения, аргументировать свои доводы и прислушиваться к мнению других. Используйте факты и логические аргументы, а не эмоции.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Учитывайте культурные различия.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Если ваша команда международная или состоит из людей разных культур, берите во внимание различия в коммуникации. Узнайте о культурных особенностях и предпочтениях коллег, чтобы избежать недоразумений и конфликтов. Будьте открытыми для новых подходов и идей, которые могут возникнуть из разнообразия культур.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Будьте четкими и точными.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Когда вы сообщаете информацию или задаете вопросы, старайтесь быть четкими и точными. Используйте конкретные термины и язык, чтобы избежать недоразумений и двусмысленностей. Если требуется, уточняйте детали и просите уточнения, чтобы быть уверенными, что все понимают задачу или сообщение одинаково.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Уважайте личное пространство и время коллег.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 Виртуальная коммуникация может иногда быть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нарушительной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особенно когда люди получают много сообщений и просьб. Уважайте личное пространство и время коллег, не навязывайте слишком частые и ненужные сообщения. Будьте внимательны к их графику работы и предпочтениям в коммуникации.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Благодарите и признавайте достижения коллег.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> Показывайте признательность и признавайте вклад коллег в работу команды. Благодарите за усилия, делитесь положительными результатами и успехами. Это поможет поддерживать хорошую атмосферу командной работы и мотивировать коллег на дальнейшие достижения.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Постоянно развивайтесь и улучшайте свои навыки коммуникации.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 Коммуникация является навыком, который можно развивать и совершенствовать. Используйте возможности для обучения и тренировки, чтобы стать более эффективным коммуникатором. Читайте книги, посещайте семинары, прослушивайте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вебинары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и обсуждайте свои ошибки и успехи с коллегами. Более качественная коммуникация поможет улучшить работу вашей команды и достичь лучших результатов.</w:t>
      </w:r>
    </w:p>
    <w:p w:rsidR="008873C1" w:rsidRPr="008873C1" w:rsidRDefault="008873C1" w:rsidP="008873C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Используйте разнообразные коммуникационные инструменты.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 В зависимости от задачи и ситуации, выбирайте наиболее подходящий коммуникационный инструмент. Это может быть электронная почта,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мессенджеры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видеоконференции или личная встреча. Используя разнообразные инструменты, вы сможете обеспечить более эффективную коммуникацию в вашей команде.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Эффективные инструменты корпоративных коммуникаций в B2B-секторе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Важной особенностью коммуникации в сфере B2B всегда было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уделение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внимания специализации в отрасли: все действия компаний, обращенные к СМИ и другим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медиа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осуществляются главным образом для конкретной целевой аудитории. Это означает, что требуется более тщательный подход к выбору коммуникационных каналов, но это не означает, что список этих каналов ограничен.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outlineLvl w:val="2"/>
        <w:rPr>
          <w:rFonts w:ascii="inherit" w:eastAsia="Times New Roman" w:hAnsi="inherit" w:cs="Arial"/>
          <w:b/>
          <w:bCs/>
          <w:sz w:val="54"/>
          <w:szCs w:val="54"/>
          <w:lang w:eastAsia="ru-RU"/>
        </w:rPr>
      </w:pPr>
      <w:r w:rsidRPr="008873C1">
        <w:rPr>
          <w:rFonts w:ascii="inherit" w:eastAsia="Times New Roman" w:hAnsi="inherit" w:cs="Arial"/>
          <w:b/>
          <w:bCs/>
          <w:sz w:val="54"/>
          <w:szCs w:val="54"/>
          <w:lang w:eastAsia="ru-RU"/>
        </w:rPr>
        <w:t xml:space="preserve">Попробуйте </w:t>
      </w:r>
      <w:proofErr w:type="spellStart"/>
      <w:r w:rsidRPr="008873C1">
        <w:rPr>
          <w:rFonts w:ascii="inherit" w:eastAsia="Times New Roman" w:hAnsi="inherit" w:cs="Arial"/>
          <w:b/>
          <w:bCs/>
          <w:sz w:val="54"/>
          <w:szCs w:val="54"/>
          <w:lang w:eastAsia="ru-RU"/>
        </w:rPr>
        <w:t>Труконф</w:t>
      </w:r>
      <w:proofErr w:type="spellEnd"/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• </w:t>
      </w:r>
      <w:proofErr w:type="gram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Защищенный</w:t>
      </w:r>
      <w:proofErr w:type="gramEnd"/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 корпоративный </w:t>
      </w: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мессенджер</w:t>
      </w:r>
      <w:proofErr w:type="spellEnd"/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 с личными и групповыми чатами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• </w:t>
      </w:r>
      <w:proofErr w:type="spellStart"/>
      <w:r w:rsidRPr="008873C1">
        <w:rPr>
          <w:rFonts w:ascii="Arial" w:eastAsia="Times New Roman" w:hAnsi="Arial" w:cs="Arial"/>
          <w:sz w:val="27"/>
          <w:szCs w:val="27"/>
          <w:lang w:eastAsia="ru-RU"/>
        </w:rPr>
        <w:t>UltraHD</w:t>
      </w:r>
      <w:proofErr w:type="spellEnd"/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 видеоконференции до 1500 участников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>• Безопасная работа внутри корпоративной сети</w:t>
      </w:r>
    </w:p>
    <w:p w:rsidR="008873C1" w:rsidRPr="00FF6EC5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val="kk-KZ" w:eastAsia="ru-RU"/>
        </w:rPr>
      </w:pPr>
      <w:r w:rsidRPr="008873C1">
        <w:rPr>
          <w:rFonts w:ascii="Arial" w:eastAsia="Times New Roman" w:hAnsi="Arial" w:cs="Arial"/>
          <w:sz w:val="27"/>
          <w:szCs w:val="27"/>
          <w:lang w:eastAsia="ru-RU"/>
        </w:rPr>
        <w:t xml:space="preserve">• Включен в Единый реестр российского </w:t>
      </w:r>
      <w:r w:rsidR="00FF6EC5">
        <w:rPr>
          <w:rFonts w:ascii="Arial" w:eastAsia="Times New Roman" w:hAnsi="Arial" w:cs="Arial"/>
          <w:sz w:val="27"/>
          <w:szCs w:val="27"/>
          <w:lang w:val="kk-KZ" w:eastAsia="ru-RU"/>
        </w:rPr>
        <w:t>ПО</w:t>
      </w:r>
    </w:p>
    <w:p w:rsidR="008873C1" w:rsidRPr="008873C1" w:rsidRDefault="008873C1" w:rsidP="008873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Все имеющиеся варианты каналов коммуникации в B2B можно разделить на несколько основных категорий: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СМИ и PR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Корпоративные коммуникации через СМИ и PR направлены на формирование положительного имиджа компании и поддержание ее репутации. Они важны для обеспечения прозрачности деятельности и демонстрации социальной ответственности, что укрепляет доверие клиентов и партнеров.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Коммуникации через СМИ включает печатные и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издания, специализированные порталы, радиостанции и телевизионные каналы. Важнейшую роль в этой категории играют “отраслевые СМИ”. Они не только являются авторитетным источником информации, но и признанным экспертом в своей области. Публикации в таких изданиях влияют на решения и предпочтения читателей, которые являются специалистами в данной отрасли. Охват таких изданий обычно ниже, чем у национальных или деловых СМИ, но главное здесь – качество: их читает ваша целевая аудитория. Во всем мире 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отраслевые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медиа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считаются приоритетными для В2В-коммуникаций.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Второе место по значимости занимают “национальные (деловые) и региональные СМИ”. Эти каналы решают задачи корпоративного PR: публикации в них способствуют продвижению бренда и повышению его узнаваемости, а также укрепляют доверие к компании. Если ваша компания работает на национальном или международном уровне, то нет необходимости включать региональные СМИ. Они больше подходят для освещения новостей о производстве в регионах и региональных инициативах бизнеса.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Цифровые каналы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К ним относятся официальный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веб-сайт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и социальные сети компании,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YouTube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, Telegram-каналы, а также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блоги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на платформах, таких как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VC.ru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Яндекс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.Д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зен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и другие. Активное развитие цифровой коммуникации в B2B секторе набрало обороты во время пандемии, когда весь мир перешел в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режим.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основных преимуществ такого формата является возможность создания собственных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медиа-платформ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где вы можете освещать важные аспекты вашего бизнеса и формировать лояльное сообщество вокруг вашего бренда. Изучение новых каналов коммуникации, привлечение новой аудитории и налаживание взаимодействия могут быть сложными задачами, но помните, что будущее принадлежит цифровой сфере.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Коммуникации с клиентами и В2В-мероприятия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Коммуникации с клиентами подразумевают использование различных каналов для построения долгосрочных отношений с ними. Это могут быть конференции, форумы, отраслевые и международные выставки, мастер-классы,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вебинары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и презентации. Особую популярность имеют отраслевые конференции и форумы, которые позволяют не только привлечь новых клиентов, но и укрепить свою репутацию как активного участника рынка.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Также B2B-компании часто проводят закрытые мероприятия для своих клиентов и партнеров. В основном, они направлены на повышение уровня лояльности клиентов, но такой формат также позволяет решить и другие задачи. Например, вы можете получить более глубокое понимание потребностей вашей целевой аудитории и использовать это знание для улучшения ваших продуктов и услуг.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Кризисная коммуникация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Антикризисная коммуникация необходима для быстрого и эффективного реагирования на кризисные ситуации, минимизации ущерба для организации и сохранения доверия важных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сторон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.В</w:t>
      </w:r>
      <w:proofErr w:type="spellEnd"/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ситуациях кризиса, когда возникают сложности в общении, важно использовать специальные технологии для управления этими кризисными ситуациями. К таким технологиям относятся диагностирование, прогнозирование и кризисный менеджмент. Также существуют адаптационные технологии, которые помогают преодолеть кризисные ситуации.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В управлении кризисными коммуникациями большую роль играют связи с общественностью. Они не только предоставляют информацию, но и объединяют различные социальные структуры и связывают субъекты коммуникации с их целевой аудиторией. Связи с общественностью также обеспечивают обратную связь, учитывают интересы и приоритеты всех сторон коммуникации. Все это делает кризисные коммуникации важными и многосторонними, особенно в условиях кризиса.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Arial"/>
          <w:b/>
          <w:bCs/>
          <w:color w:val="0097A7"/>
          <w:sz w:val="33"/>
          <w:szCs w:val="33"/>
          <w:lang w:eastAsia="ru-RU"/>
        </w:rPr>
      </w:pPr>
      <w:proofErr w:type="spellStart"/>
      <w:r w:rsidRPr="008873C1">
        <w:rPr>
          <w:rFonts w:ascii="inherit" w:eastAsia="Times New Roman" w:hAnsi="inherit" w:cs="Arial"/>
          <w:b/>
          <w:bCs/>
          <w:color w:val="0097A7"/>
          <w:sz w:val="33"/>
          <w:lang w:eastAsia="ru-RU"/>
        </w:rPr>
        <w:t>Коллаборации</w:t>
      </w:r>
      <w:proofErr w:type="spellEnd"/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Это инструмент, который вы можете использовать во всех вышеупомянутых каналах:</w:t>
      </w:r>
    </w:p>
    <w:p w:rsidR="008873C1" w:rsidRPr="008873C1" w:rsidRDefault="008873C1" w:rsidP="008873C1">
      <w:pPr>
        <w:numPr>
          <w:ilvl w:val="0"/>
          <w:numId w:val="5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Организуйте совместное мероприятие с одним из партнеров.</w:t>
      </w:r>
    </w:p>
    <w:p w:rsidR="008873C1" w:rsidRPr="008873C1" w:rsidRDefault="008873C1" w:rsidP="008873C1">
      <w:pPr>
        <w:numPr>
          <w:ilvl w:val="0"/>
          <w:numId w:val="5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Проведите интервью для отраслевого портала с участием представителей вашей компании и клиента.</w:t>
      </w:r>
    </w:p>
    <w:p w:rsidR="008873C1" w:rsidRPr="008873C1" w:rsidRDefault="008873C1" w:rsidP="008873C1">
      <w:pPr>
        <w:numPr>
          <w:ilvl w:val="0"/>
          <w:numId w:val="5"/>
        </w:numPr>
        <w:shd w:val="clear" w:color="auto" w:fill="FFFFFF"/>
        <w:spacing w:before="45" w:after="9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Предложите вашим клиентам и партнерам ответить на вопросы, заданные подписчиками 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вашего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блога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, и так далее.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>Конкретный выбор канала коммуникации в каждой категории зависит от уникальных особенностей компан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ии и ее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целей в коммуникации. Комбинирование нескольких каналов коммуникации может помочь обеспечить эффективное взаимодействие и сотрудничество между бизнесами. Важно выбрать подходящие каналы, учитывая потребности и предпочтения участников, а также характер и цели коммуникации B2B.</w:t>
      </w:r>
    </w:p>
    <w:p w:rsidR="008873C1" w:rsidRPr="008873C1" w:rsidRDefault="008873C1" w:rsidP="008873C1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Какие ошибки следует избегать при организации корпоративных коммуникаций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3C1" w:rsidRPr="008873C1" w:rsidRDefault="008873C1" w:rsidP="008873C1">
      <w:pPr>
        <w:numPr>
          <w:ilvl w:val="0"/>
          <w:numId w:val="6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Отсутствие четких целей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>режде чем выстраивать внешние и внутренние коммуникации, компании должны ответить на вопрос: “Каких целей мы хотим достичь?” В зависимости от целей следует выбирать соответствующие инструменты. Например, цели могут включать повышение лояльности к бренду или улучшение вовлеченности сотрудников.</w:t>
      </w:r>
    </w:p>
    <w:p w:rsidR="008873C1" w:rsidRPr="008873C1" w:rsidRDefault="008873C1" w:rsidP="008873C1">
      <w:pPr>
        <w:numPr>
          <w:ilvl w:val="0"/>
          <w:numId w:val="6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Игнорирование внутренних коммуникаций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  <w:t>Оптимизация внутренних коммуникаций в компании не менее важна, чем формирование внешних маркетинговых коммуникаций. Внутренние коммуникации оказывают непосредственное влияние на мотивацию сотрудников, уровень производительности и рабочую атмосферу.</w:t>
      </w:r>
    </w:p>
    <w:p w:rsidR="008873C1" w:rsidRPr="008873C1" w:rsidRDefault="008873C1" w:rsidP="008873C1">
      <w:pPr>
        <w:numPr>
          <w:ilvl w:val="0"/>
          <w:numId w:val="6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Несогласованный обмен сообщениями</w:t>
      </w: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bdr w:val="none" w:sz="0" w:space="0" w:color="auto" w:frame="1"/>
          <w:lang w:eastAsia="ru-RU"/>
        </w:rPr>
        <w:br/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Отделы в компании должны </w:t>
      </w:r>
      <w:proofErr w:type="spell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коммуницировать</w:t>
      </w:r>
      <w:proofErr w:type="spell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друг с другом, чтобы 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информация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которая попадает во внешние источники не противоречила друг другу, была последовательна и соответствовала ценностям и целям компании.</w:t>
      </w:r>
    </w:p>
    <w:p w:rsidR="008873C1" w:rsidRPr="008873C1" w:rsidRDefault="008873C1" w:rsidP="008873C1">
      <w:pPr>
        <w:numPr>
          <w:ilvl w:val="0"/>
          <w:numId w:val="6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Отсутствие аналитики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  <w:t>Обязательно нужно анализировать и измерять эффективность каналов коммуникации, которые используются, для того, чтобы понимать на какие каналы направить большие ресурсы, а какие стоит оптимизировать и улучшить.</w:t>
      </w:r>
    </w:p>
    <w:p w:rsidR="008873C1" w:rsidRPr="008873C1" w:rsidRDefault="008873C1" w:rsidP="008873C1">
      <w:pPr>
        <w:numPr>
          <w:ilvl w:val="0"/>
          <w:numId w:val="6"/>
        </w:numPr>
        <w:shd w:val="clear" w:color="auto" w:fill="FFFFFF"/>
        <w:spacing w:after="0" w:line="390" w:lineRule="atLeast"/>
        <w:ind w:left="300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b/>
          <w:bCs/>
          <w:color w:val="0097A7"/>
          <w:sz w:val="24"/>
          <w:szCs w:val="24"/>
          <w:lang w:eastAsia="ru-RU"/>
        </w:rPr>
        <w:t>Отсутствие плана антикризисной коммуникации</w:t>
      </w:r>
      <w:r w:rsidRPr="008873C1">
        <w:rPr>
          <w:rFonts w:ascii="Arial" w:eastAsia="Times New Roman" w:hAnsi="Arial" w:cs="Arial"/>
          <w:sz w:val="24"/>
          <w:szCs w:val="24"/>
          <w:lang w:eastAsia="ru-RU"/>
        </w:rPr>
        <w:br/>
        <w:t>План антикризисных коммуникаций поможет вам эффективно справиться с непредвиденными ситуациями.</w:t>
      </w:r>
    </w:p>
    <w:p w:rsidR="008873C1" w:rsidRPr="008873C1" w:rsidRDefault="008873C1" w:rsidP="008873C1">
      <w:pPr>
        <w:shd w:val="clear" w:color="auto" w:fill="FFFFFF"/>
        <w:spacing w:before="450" w:after="225" w:line="480" w:lineRule="atLeast"/>
        <w:outlineLvl w:val="1"/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</w:pPr>
      <w:r w:rsidRPr="008873C1">
        <w:rPr>
          <w:rFonts w:ascii="inherit" w:eastAsia="Times New Roman" w:hAnsi="inherit" w:cs="Arial"/>
          <w:b/>
          <w:bCs/>
          <w:color w:val="0097A7"/>
          <w:sz w:val="36"/>
          <w:szCs w:val="36"/>
          <w:lang w:eastAsia="ru-RU"/>
        </w:rPr>
        <w:t>Заключение</w:t>
      </w:r>
    </w:p>
    <w:p w:rsidR="008873C1" w:rsidRPr="008873C1" w:rsidRDefault="008873C1" w:rsidP="008873C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Корпоративные коммуникации включают в себя два основных направления: внутренние корпоративные коммуникации и внешние корпоративные коммуникации. </w:t>
      </w:r>
      <w:proofErr w:type="gramStart"/>
      <w:r w:rsidRPr="008873C1">
        <w:rPr>
          <w:rFonts w:ascii="Arial" w:eastAsia="Times New Roman" w:hAnsi="Arial" w:cs="Arial"/>
          <w:sz w:val="24"/>
          <w:szCs w:val="24"/>
          <w:lang w:eastAsia="ru-RU"/>
        </w:rPr>
        <w:t>Внешние</w:t>
      </w:r>
      <w:proofErr w:type="gramEnd"/>
      <w:r w:rsidRPr="008873C1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формируют доверие с клиентами и партнерами, внутренние – между сотрудниками. И эффективное управление обоими аспектами важно для развития и успеха компании.</w:t>
      </w:r>
    </w:p>
    <w:p w:rsidR="00DF12FA" w:rsidRDefault="00DF12FA"/>
    <w:sectPr w:rsidR="00DF12FA" w:rsidSect="00DF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2648"/>
    <w:multiLevelType w:val="multilevel"/>
    <w:tmpl w:val="A61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C33B7"/>
    <w:multiLevelType w:val="multilevel"/>
    <w:tmpl w:val="5F5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80899"/>
    <w:multiLevelType w:val="multilevel"/>
    <w:tmpl w:val="86C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60184"/>
    <w:multiLevelType w:val="multilevel"/>
    <w:tmpl w:val="A486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94182"/>
    <w:multiLevelType w:val="multilevel"/>
    <w:tmpl w:val="C6F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35056"/>
    <w:multiLevelType w:val="multilevel"/>
    <w:tmpl w:val="6940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73C1"/>
    <w:rsid w:val="008873C1"/>
    <w:rsid w:val="00DF12FA"/>
    <w:rsid w:val="00EB3E24"/>
    <w:rsid w:val="00FF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FA"/>
  </w:style>
  <w:style w:type="paragraph" w:styleId="1">
    <w:name w:val="heading 1"/>
    <w:basedOn w:val="a"/>
    <w:link w:val="10"/>
    <w:uiPriority w:val="9"/>
    <w:qFormat/>
    <w:rsid w:val="00887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7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873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73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te">
    <w:name w:val="date"/>
    <w:basedOn w:val="a0"/>
    <w:rsid w:val="008873C1"/>
  </w:style>
  <w:style w:type="character" w:customStyle="1" w:styleId="authorindex">
    <w:name w:val="author_index"/>
    <w:basedOn w:val="a0"/>
    <w:rsid w:val="008873C1"/>
  </w:style>
  <w:style w:type="paragraph" w:customStyle="1" w:styleId="datecategoryauthortext">
    <w:name w:val="datecategory__author_text"/>
    <w:basedOn w:val="a"/>
    <w:rsid w:val="0088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-post">
    <w:name w:val="category-post"/>
    <w:basedOn w:val="a0"/>
    <w:rsid w:val="008873C1"/>
  </w:style>
  <w:style w:type="character" w:customStyle="1" w:styleId="category">
    <w:name w:val="category"/>
    <w:basedOn w:val="a0"/>
    <w:rsid w:val="008873C1"/>
  </w:style>
  <w:style w:type="character" w:styleId="a3">
    <w:name w:val="Hyperlink"/>
    <w:basedOn w:val="a0"/>
    <w:uiPriority w:val="99"/>
    <w:semiHidden/>
    <w:unhideWhenUsed/>
    <w:rsid w:val="008873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73C1"/>
    <w:rPr>
      <w:b/>
      <w:bCs/>
    </w:rPr>
  </w:style>
  <w:style w:type="paragraph" w:customStyle="1" w:styleId="primary-medium-text">
    <w:name w:val="primary-medium-text"/>
    <w:basedOn w:val="a"/>
    <w:rsid w:val="0088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-buttontext">
    <w:name w:val="default-button__text"/>
    <w:basedOn w:val="a0"/>
    <w:rsid w:val="008873C1"/>
  </w:style>
  <w:style w:type="paragraph" w:styleId="a6">
    <w:name w:val="Balloon Text"/>
    <w:basedOn w:val="a"/>
    <w:link w:val="a7"/>
    <w:uiPriority w:val="99"/>
    <w:semiHidden/>
    <w:unhideWhenUsed/>
    <w:rsid w:val="008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3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62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dotted" w:sz="2" w:space="0" w:color="CCCCCC"/>
            <w:right w:val="none" w:sz="0" w:space="0" w:color="auto"/>
          </w:divBdr>
          <w:divsChild>
            <w:div w:id="3511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2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2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econf.ru/blog/review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2871</Words>
  <Characters>16365</Characters>
  <Application>Microsoft Office Word</Application>
  <DocSecurity>0</DocSecurity>
  <Lines>136</Lines>
  <Paragraphs>38</Paragraphs>
  <ScaleCrop>false</ScaleCrop>
  <Company>Microsoft</Company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2024-12-06T09:26:00Z</dcterms:created>
  <dcterms:modified xsi:type="dcterms:W3CDTF">2024-12-06T09:34:00Z</dcterms:modified>
</cp:coreProperties>
</file>